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85" w:rsidRDefault="006D7085" w:rsidP="006D7085">
      <w:pPr>
        <w:spacing w:before="60"/>
        <w:rPr>
          <w:b/>
          <w:sz w:val="32"/>
          <w:szCs w:val="32"/>
        </w:rPr>
      </w:pPr>
    </w:p>
    <w:p w:rsidR="006D7085" w:rsidRPr="001E4199" w:rsidRDefault="006D7085" w:rsidP="006D7085">
      <w:pPr>
        <w:spacing w:before="60"/>
        <w:rPr>
          <w:b/>
          <w:sz w:val="28"/>
          <w:szCs w:val="28"/>
        </w:rPr>
      </w:pPr>
      <w:r>
        <w:rPr>
          <w:b/>
          <w:sz w:val="32"/>
          <w:szCs w:val="32"/>
        </w:rPr>
        <w:t>S</w:t>
      </w:r>
      <w:r w:rsidRPr="00B238C7">
        <w:rPr>
          <w:b/>
          <w:sz w:val="32"/>
          <w:szCs w:val="32"/>
        </w:rPr>
        <w:t>ponsorships</w:t>
      </w:r>
      <w:r>
        <w:rPr>
          <w:b/>
          <w:sz w:val="28"/>
          <w:szCs w:val="28"/>
        </w:rPr>
        <w:t>-</w:t>
      </w:r>
    </w:p>
    <w:p w:rsidR="006D7085" w:rsidRDefault="006D7085" w:rsidP="006D7085">
      <w:pPr>
        <w:spacing w:before="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Heart of Platinum </w:t>
      </w:r>
      <w:r w:rsidRPr="002953EB">
        <w:rPr>
          <w:b/>
          <w:color w:val="FF0000"/>
          <w:sz w:val="28"/>
          <w:szCs w:val="28"/>
        </w:rPr>
        <w:t>Sponsor</w:t>
      </w:r>
      <w:r w:rsidRPr="002953EB">
        <w:rPr>
          <w:b/>
          <w:sz w:val="28"/>
          <w:szCs w:val="28"/>
        </w:rPr>
        <w:t xml:space="preserve"> </w:t>
      </w:r>
      <w:r w:rsidRPr="002953EB">
        <w:rPr>
          <w:color w:val="FF0000"/>
        </w:rPr>
        <w:t xml:space="preserve"> </w:t>
      </w:r>
      <w:r w:rsidRPr="002953EB">
        <w:rPr>
          <w:color w:val="FF0000"/>
        </w:rPr>
        <w:sym w:font="Symbol" w:char="F0A9"/>
      </w:r>
      <w:r w:rsidRPr="002953EB">
        <w:rPr>
          <w:color w:val="FF0000"/>
        </w:rPr>
        <w:t xml:space="preserve">  </w:t>
      </w:r>
      <w:r w:rsidRPr="002953EB">
        <w:rPr>
          <w:b/>
          <w:color w:val="FF0000"/>
          <w:sz w:val="28"/>
          <w:szCs w:val="28"/>
        </w:rPr>
        <w:t xml:space="preserve"> </w:t>
      </w:r>
      <w:r w:rsidRPr="002953EB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5</w:t>
      </w:r>
      <w:r w:rsidRPr="002953EB">
        <w:rPr>
          <w:b/>
          <w:sz w:val="28"/>
          <w:szCs w:val="28"/>
        </w:rPr>
        <w:t>0,000</w:t>
      </w:r>
    </w:p>
    <w:p w:rsidR="006D7085" w:rsidRPr="00E9256E" w:rsidRDefault="006D7085" w:rsidP="006D7085">
      <w:pPr>
        <w:numPr>
          <w:ilvl w:val="0"/>
          <w:numId w:val="1"/>
        </w:numPr>
        <w:spacing w:before="60"/>
        <w:rPr>
          <w:sz w:val="18"/>
          <w:szCs w:val="18"/>
        </w:rPr>
      </w:pPr>
      <w:r w:rsidRPr="00E9256E">
        <w:rPr>
          <w:sz w:val="18"/>
          <w:szCs w:val="18"/>
        </w:rPr>
        <w:t>One table of ten in a prime location</w:t>
      </w:r>
    </w:p>
    <w:p w:rsidR="006D7085" w:rsidRPr="00E9256E" w:rsidRDefault="006D7085" w:rsidP="006D7085">
      <w:pPr>
        <w:numPr>
          <w:ilvl w:val="0"/>
          <w:numId w:val="1"/>
        </w:numPr>
        <w:spacing w:before="60"/>
        <w:rPr>
          <w:sz w:val="18"/>
          <w:szCs w:val="18"/>
        </w:rPr>
      </w:pPr>
      <w:r w:rsidRPr="00E9256E">
        <w:rPr>
          <w:sz w:val="18"/>
          <w:szCs w:val="18"/>
        </w:rPr>
        <w:t>Full-page black and white placement in event journal</w:t>
      </w:r>
    </w:p>
    <w:p w:rsidR="006D7085" w:rsidRPr="00E9256E" w:rsidRDefault="006D7085" w:rsidP="006D7085">
      <w:pPr>
        <w:numPr>
          <w:ilvl w:val="0"/>
          <w:numId w:val="1"/>
        </w:numPr>
        <w:spacing w:before="60"/>
        <w:rPr>
          <w:sz w:val="18"/>
          <w:szCs w:val="18"/>
        </w:rPr>
      </w:pPr>
      <w:r w:rsidRPr="00E9256E">
        <w:rPr>
          <w:sz w:val="18"/>
          <w:szCs w:val="18"/>
        </w:rPr>
        <w:t>Listing on all collateral for the event (save the date, invite, program, journal)</w:t>
      </w:r>
    </w:p>
    <w:p w:rsidR="006D7085" w:rsidRPr="00E9256E" w:rsidRDefault="006D7085" w:rsidP="006D7085">
      <w:pPr>
        <w:numPr>
          <w:ilvl w:val="0"/>
          <w:numId w:val="1"/>
        </w:numPr>
        <w:spacing w:before="60"/>
        <w:rPr>
          <w:sz w:val="18"/>
          <w:szCs w:val="18"/>
        </w:rPr>
      </w:pPr>
      <w:r w:rsidRPr="00E9256E">
        <w:rPr>
          <w:sz w:val="18"/>
          <w:szCs w:val="18"/>
        </w:rPr>
        <w:t>Logo placement on all event signage and collateral for chosen asset</w:t>
      </w:r>
    </w:p>
    <w:p w:rsidR="006D7085" w:rsidRPr="00E9256E" w:rsidRDefault="006D7085" w:rsidP="006D7085">
      <w:pPr>
        <w:numPr>
          <w:ilvl w:val="0"/>
          <w:numId w:val="1"/>
        </w:numPr>
        <w:spacing w:before="60"/>
        <w:rPr>
          <w:sz w:val="18"/>
          <w:szCs w:val="18"/>
        </w:rPr>
      </w:pPr>
      <w:r w:rsidRPr="00E9256E">
        <w:rPr>
          <w:sz w:val="18"/>
          <w:szCs w:val="18"/>
        </w:rPr>
        <w:t>Verbal recognition from the podium</w:t>
      </w:r>
    </w:p>
    <w:p w:rsidR="006D7085" w:rsidRPr="00E9256E" w:rsidRDefault="006D7085" w:rsidP="006D7085">
      <w:pPr>
        <w:numPr>
          <w:ilvl w:val="0"/>
          <w:numId w:val="1"/>
        </w:numPr>
        <w:spacing w:before="60"/>
        <w:rPr>
          <w:sz w:val="18"/>
          <w:szCs w:val="18"/>
        </w:rPr>
      </w:pPr>
      <w:r w:rsidRPr="00E9256E">
        <w:rPr>
          <w:sz w:val="18"/>
          <w:szCs w:val="18"/>
        </w:rPr>
        <w:t>Recognition in all press releases for the event</w:t>
      </w:r>
    </w:p>
    <w:p w:rsidR="006D7085" w:rsidRPr="00E9256E" w:rsidRDefault="006D7085" w:rsidP="006D7085">
      <w:pPr>
        <w:numPr>
          <w:ilvl w:val="0"/>
          <w:numId w:val="1"/>
        </w:numPr>
        <w:spacing w:before="60"/>
        <w:rPr>
          <w:sz w:val="18"/>
          <w:szCs w:val="18"/>
        </w:rPr>
      </w:pPr>
      <w:r w:rsidRPr="00E9256E">
        <w:rPr>
          <w:sz w:val="18"/>
          <w:szCs w:val="18"/>
        </w:rPr>
        <w:t>Listing and link on the nationally recognized and award-winning American Heart Association website</w:t>
      </w:r>
    </w:p>
    <w:p w:rsidR="006D7085" w:rsidRPr="00DB4757" w:rsidRDefault="006D7085" w:rsidP="006D7085">
      <w:pPr>
        <w:numPr>
          <w:ilvl w:val="0"/>
          <w:numId w:val="1"/>
        </w:numPr>
        <w:spacing w:before="60"/>
        <w:rPr>
          <w:sz w:val="18"/>
          <w:szCs w:val="18"/>
        </w:rPr>
      </w:pPr>
      <w:r w:rsidRPr="00DB4757">
        <w:rPr>
          <w:sz w:val="18"/>
          <w:szCs w:val="18"/>
        </w:rPr>
        <w:t>Gift bag inserts or other giveaways/incentives</w:t>
      </w:r>
    </w:p>
    <w:p w:rsidR="006D7085" w:rsidRPr="00DB4757" w:rsidRDefault="006D7085" w:rsidP="006D7085">
      <w:pPr>
        <w:numPr>
          <w:ilvl w:val="0"/>
          <w:numId w:val="1"/>
        </w:numPr>
        <w:spacing w:before="60"/>
        <w:rPr>
          <w:sz w:val="18"/>
          <w:szCs w:val="18"/>
        </w:rPr>
      </w:pPr>
      <w:r w:rsidRPr="00DB4757">
        <w:rPr>
          <w:sz w:val="18"/>
          <w:szCs w:val="18"/>
        </w:rPr>
        <w:t xml:space="preserve">Multi-media licensing rights to the Go Red For Women logo in the </w:t>
      </w:r>
      <w:smartTag w:uri="urn:schemas-microsoft-com:office:smarttags" w:element="City">
        <w:smartTag w:uri="urn:schemas-microsoft-com:office:smarttags" w:element="place">
          <w:r w:rsidRPr="00DB4757">
            <w:rPr>
              <w:sz w:val="18"/>
              <w:szCs w:val="18"/>
            </w:rPr>
            <w:t>New York City</w:t>
          </w:r>
        </w:smartTag>
      </w:smartTag>
      <w:r w:rsidRPr="00DB4757">
        <w:rPr>
          <w:sz w:val="18"/>
          <w:szCs w:val="18"/>
        </w:rPr>
        <w:t xml:space="preserve"> area for 30 days</w:t>
      </w:r>
    </w:p>
    <w:p w:rsidR="006D7085" w:rsidRPr="00DB4757" w:rsidRDefault="006D7085" w:rsidP="006D7085">
      <w:pPr>
        <w:numPr>
          <w:ilvl w:val="0"/>
          <w:numId w:val="1"/>
        </w:numPr>
        <w:spacing w:before="60"/>
        <w:rPr>
          <w:b/>
          <w:sz w:val="18"/>
          <w:szCs w:val="18"/>
        </w:rPr>
      </w:pPr>
      <w:r w:rsidRPr="00DB4757">
        <w:rPr>
          <w:sz w:val="18"/>
          <w:szCs w:val="18"/>
        </w:rPr>
        <w:t>National recognition as an</w:t>
      </w:r>
      <w:r w:rsidRPr="00DB4757">
        <w:rPr>
          <w:i/>
          <w:sz w:val="18"/>
          <w:szCs w:val="18"/>
        </w:rPr>
        <w:t xml:space="preserve"> </w:t>
      </w:r>
      <w:r w:rsidRPr="00DB4757">
        <w:rPr>
          <w:sz w:val="18"/>
          <w:szCs w:val="18"/>
        </w:rPr>
        <w:t xml:space="preserve">American Heart Association </w:t>
      </w:r>
      <w:r w:rsidRPr="00DB4757">
        <w:rPr>
          <w:i/>
          <w:sz w:val="18"/>
          <w:szCs w:val="18"/>
        </w:rPr>
        <w:t>Heart and Stroke Champion</w:t>
      </w:r>
      <w:r w:rsidRPr="00DB4757">
        <w:rPr>
          <w:sz w:val="18"/>
          <w:szCs w:val="18"/>
        </w:rPr>
        <w:t xml:space="preserve"> in the Annual Report</w:t>
      </w:r>
    </w:p>
    <w:p w:rsidR="006D7085" w:rsidRPr="00DB4757" w:rsidRDefault="006D7085" w:rsidP="006D7085">
      <w:pPr>
        <w:numPr>
          <w:ilvl w:val="0"/>
          <w:numId w:val="1"/>
        </w:numPr>
        <w:spacing w:before="60"/>
        <w:rPr>
          <w:b/>
          <w:sz w:val="18"/>
          <w:szCs w:val="18"/>
        </w:rPr>
      </w:pPr>
      <w:r w:rsidRPr="00DB4757">
        <w:rPr>
          <w:sz w:val="18"/>
          <w:szCs w:val="18"/>
        </w:rPr>
        <w:t>Quarterly employee wellness events or Lunch and Learns organized for sponsor company employees by AHA</w:t>
      </w:r>
    </w:p>
    <w:p w:rsidR="006D7085" w:rsidRDefault="006D7085" w:rsidP="006D7085">
      <w:pPr>
        <w:numPr>
          <w:ilvl w:val="0"/>
          <w:numId w:val="1"/>
        </w:numPr>
        <w:spacing w:before="60"/>
        <w:rPr>
          <w:sz w:val="18"/>
          <w:szCs w:val="18"/>
        </w:rPr>
      </w:pPr>
      <w:r w:rsidRPr="005C14F9">
        <w:rPr>
          <w:sz w:val="18"/>
          <w:szCs w:val="18"/>
        </w:rPr>
        <w:t>Additional benefits based on chosen asset (ask for more information)</w:t>
      </w:r>
    </w:p>
    <w:p w:rsidR="006D7085" w:rsidRPr="005C14F9" w:rsidRDefault="006D7085" w:rsidP="006D7085">
      <w:pPr>
        <w:spacing w:before="60"/>
        <w:rPr>
          <w:sz w:val="18"/>
          <w:szCs w:val="18"/>
        </w:rPr>
      </w:pPr>
      <w:r w:rsidRPr="005C14F9">
        <w:rPr>
          <w:b/>
          <w:color w:val="FF0000"/>
          <w:sz w:val="28"/>
          <w:szCs w:val="28"/>
        </w:rPr>
        <w:t>Heart of Gold Sponsor</w:t>
      </w:r>
      <w:r w:rsidRPr="005C14F9">
        <w:rPr>
          <w:b/>
          <w:sz w:val="28"/>
          <w:szCs w:val="28"/>
        </w:rPr>
        <w:t xml:space="preserve"> </w:t>
      </w:r>
      <w:r w:rsidRPr="005C14F9">
        <w:rPr>
          <w:color w:val="FF0000"/>
        </w:rPr>
        <w:t xml:space="preserve"> </w:t>
      </w:r>
      <w:r w:rsidRPr="002953EB">
        <w:rPr>
          <w:color w:val="FF0000"/>
        </w:rPr>
        <w:sym w:font="Symbol" w:char="F0A9"/>
      </w:r>
      <w:r w:rsidRPr="005C14F9">
        <w:rPr>
          <w:color w:val="FF0000"/>
        </w:rPr>
        <w:t xml:space="preserve">  </w:t>
      </w:r>
      <w:r w:rsidRPr="005C14F9">
        <w:rPr>
          <w:b/>
          <w:color w:val="FF0000"/>
          <w:sz w:val="28"/>
          <w:szCs w:val="28"/>
        </w:rPr>
        <w:t xml:space="preserve"> </w:t>
      </w:r>
      <w:r w:rsidRPr="005C14F9">
        <w:rPr>
          <w:b/>
          <w:sz w:val="28"/>
          <w:szCs w:val="28"/>
        </w:rPr>
        <w:t>$25,000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>One table of ten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>Half-page black and white</w:t>
      </w:r>
      <w:r>
        <w:rPr>
          <w:sz w:val="18"/>
          <w:szCs w:val="18"/>
        </w:rPr>
        <w:t xml:space="preserve"> placement</w:t>
      </w:r>
      <w:r w:rsidRPr="006C3BE7">
        <w:rPr>
          <w:sz w:val="18"/>
          <w:szCs w:val="18"/>
        </w:rPr>
        <w:t xml:space="preserve"> in event journal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>Listing on all collateral for the event (save the date, invite, program, journal)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>Listing on the local event web page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>Gift bag inserts or other giveaways/incentives</w:t>
      </w:r>
    </w:p>
    <w:p w:rsidR="006D7085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 xml:space="preserve">National recognition as an American Heart Association </w:t>
      </w:r>
      <w:r w:rsidRPr="006C3BE7">
        <w:rPr>
          <w:i/>
          <w:sz w:val="18"/>
          <w:szCs w:val="18"/>
        </w:rPr>
        <w:t>Heart and Stroke Champion</w:t>
      </w:r>
      <w:r w:rsidRPr="006C3BE7">
        <w:rPr>
          <w:sz w:val="18"/>
          <w:szCs w:val="18"/>
        </w:rPr>
        <w:t xml:space="preserve"> in the Annual Report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Two employee wellness events or Lunch and Learns organized for sponsor company employees by AHA</w:t>
      </w:r>
    </w:p>
    <w:p w:rsidR="006D7085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5C14F9">
        <w:rPr>
          <w:sz w:val="18"/>
          <w:szCs w:val="18"/>
        </w:rPr>
        <w:t>Additional benefits based on chosen asset (ask for more information)</w:t>
      </w:r>
    </w:p>
    <w:p w:rsidR="006D7085" w:rsidRPr="005C14F9" w:rsidRDefault="006D7085" w:rsidP="006D7085">
      <w:pPr>
        <w:spacing w:before="60"/>
        <w:rPr>
          <w:sz w:val="18"/>
          <w:szCs w:val="18"/>
        </w:rPr>
      </w:pPr>
      <w:r w:rsidRPr="005C14F9">
        <w:rPr>
          <w:b/>
          <w:color w:val="FF0000"/>
          <w:sz w:val="28"/>
          <w:szCs w:val="28"/>
        </w:rPr>
        <w:t>Heart of Silver Sponsor</w:t>
      </w:r>
      <w:r w:rsidRPr="005C14F9">
        <w:rPr>
          <w:b/>
          <w:sz w:val="28"/>
          <w:szCs w:val="28"/>
        </w:rPr>
        <w:t xml:space="preserve"> </w:t>
      </w:r>
      <w:r w:rsidRPr="005C14F9">
        <w:rPr>
          <w:color w:val="FF0000"/>
        </w:rPr>
        <w:t xml:space="preserve"> </w:t>
      </w:r>
      <w:r w:rsidRPr="002953EB">
        <w:rPr>
          <w:color w:val="FF0000"/>
        </w:rPr>
        <w:sym w:font="Symbol" w:char="F0A9"/>
      </w:r>
      <w:r w:rsidRPr="005C14F9">
        <w:rPr>
          <w:color w:val="FF0000"/>
        </w:rPr>
        <w:t xml:space="preserve">  </w:t>
      </w:r>
      <w:r w:rsidRPr="005C14F9">
        <w:rPr>
          <w:b/>
          <w:color w:val="FF0000"/>
          <w:sz w:val="28"/>
          <w:szCs w:val="28"/>
        </w:rPr>
        <w:t xml:space="preserve"> </w:t>
      </w:r>
      <w:r w:rsidRPr="005C14F9">
        <w:rPr>
          <w:b/>
          <w:sz w:val="28"/>
          <w:szCs w:val="28"/>
        </w:rPr>
        <w:t>$15,000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>One table of ten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Quarter</w:t>
      </w:r>
      <w:r w:rsidRPr="006C3BE7">
        <w:rPr>
          <w:sz w:val="18"/>
          <w:szCs w:val="18"/>
        </w:rPr>
        <w:t xml:space="preserve">-page black and white </w:t>
      </w:r>
      <w:r>
        <w:rPr>
          <w:sz w:val="18"/>
          <w:szCs w:val="18"/>
        </w:rPr>
        <w:t>placement</w:t>
      </w:r>
      <w:r w:rsidRPr="006C3BE7">
        <w:rPr>
          <w:sz w:val="18"/>
          <w:szCs w:val="18"/>
        </w:rPr>
        <w:t xml:space="preserve"> in event journal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>Listing on all collateral for the event (save the date, invite, program, journal)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>Gift bag inserts or other giveaways/incentives</w:t>
      </w:r>
    </w:p>
    <w:p w:rsidR="006D7085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 xml:space="preserve">National recognition as an American Heart Association </w:t>
      </w:r>
      <w:r w:rsidRPr="006C3BE7">
        <w:rPr>
          <w:i/>
          <w:sz w:val="18"/>
          <w:szCs w:val="18"/>
        </w:rPr>
        <w:t>Heart and Stroke Champion</w:t>
      </w:r>
      <w:r w:rsidRPr="006C3BE7">
        <w:rPr>
          <w:sz w:val="18"/>
          <w:szCs w:val="18"/>
        </w:rPr>
        <w:t xml:space="preserve"> in the Annual Report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One employee wellness event or Lunch and Learn organized for sponsor company employees by AHA</w:t>
      </w:r>
    </w:p>
    <w:p w:rsidR="006D7085" w:rsidRDefault="006D7085" w:rsidP="006D7085">
      <w:pPr>
        <w:numPr>
          <w:ilvl w:val="0"/>
          <w:numId w:val="2"/>
        </w:numPr>
        <w:spacing w:before="60"/>
        <w:outlineLvl w:val="0"/>
        <w:rPr>
          <w:sz w:val="18"/>
          <w:szCs w:val="18"/>
        </w:rPr>
      </w:pPr>
      <w:r w:rsidRPr="005C14F9">
        <w:rPr>
          <w:sz w:val="18"/>
          <w:szCs w:val="18"/>
        </w:rPr>
        <w:t>Additional benefits based on chosen asset (ask for more information)</w:t>
      </w:r>
    </w:p>
    <w:p w:rsidR="006D7085" w:rsidRPr="005C14F9" w:rsidRDefault="006D7085" w:rsidP="006D7085">
      <w:pPr>
        <w:spacing w:before="60"/>
        <w:outlineLvl w:val="0"/>
        <w:rPr>
          <w:sz w:val="18"/>
          <w:szCs w:val="18"/>
        </w:rPr>
      </w:pPr>
      <w:r w:rsidRPr="005C14F9">
        <w:rPr>
          <w:b/>
          <w:color w:val="FF0000"/>
          <w:sz w:val="28"/>
          <w:szCs w:val="28"/>
        </w:rPr>
        <w:t>Heart of Bronze Sponsor</w:t>
      </w:r>
      <w:r w:rsidRPr="005C14F9">
        <w:rPr>
          <w:b/>
          <w:sz w:val="28"/>
          <w:szCs w:val="28"/>
        </w:rPr>
        <w:t xml:space="preserve"> </w:t>
      </w:r>
      <w:r w:rsidRPr="005C14F9">
        <w:rPr>
          <w:color w:val="FF0000"/>
        </w:rPr>
        <w:t xml:space="preserve"> </w:t>
      </w:r>
      <w:r w:rsidRPr="002953EB">
        <w:rPr>
          <w:color w:val="FF0000"/>
        </w:rPr>
        <w:sym w:font="Symbol" w:char="F0A9"/>
      </w:r>
      <w:r w:rsidRPr="005C14F9">
        <w:rPr>
          <w:color w:val="FF0000"/>
        </w:rPr>
        <w:t xml:space="preserve">  </w:t>
      </w:r>
      <w:r w:rsidRPr="005C14F9">
        <w:rPr>
          <w:b/>
          <w:color w:val="FF0000"/>
          <w:sz w:val="28"/>
          <w:szCs w:val="28"/>
        </w:rPr>
        <w:t xml:space="preserve"> </w:t>
      </w:r>
      <w:r w:rsidRPr="005C14F9">
        <w:rPr>
          <w:b/>
          <w:sz w:val="28"/>
          <w:szCs w:val="28"/>
        </w:rPr>
        <w:t>$10,000</w:t>
      </w:r>
    </w:p>
    <w:p w:rsidR="006D7085" w:rsidRPr="006C3BE7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>One table of ten</w:t>
      </w:r>
    </w:p>
    <w:p w:rsidR="006D7085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>Business card</w:t>
      </w:r>
      <w:r w:rsidRPr="006C3BE7">
        <w:rPr>
          <w:sz w:val="18"/>
          <w:szCs w:val="18"/>
        </w:rPr>
        <w:t xml:space="preserve"> black and white </w:t>
      </w:r>
      <w:r>
        <w:rPr>
          <w:sz w:val="18"/>
          <w:szCs w:val="18"/>
        </w:rPr>
        <w:t>placement</w:t>
      </w:r>
      <w:r w:rsidRPr="006C3BE7">
        <w:rPr>
          <w:sz w:val="18"/>
          <w:szCs w:val="18"/>
        </w:rPr>
        <w:t xml:space="preserve"> in event journal</w:t>
      </w:r>
    </w:p>
    <w:p w:rsidR="006D7085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5C14F9">
        <w:rPr>
          <w:sz w:val="18"/>
          <w:szCs w:val="18"/>
        </w:rPr>
        <w:t>Gift bag inserts or other giveaways/incentives</w:t>
      </w:r>
    </w:p>
    <w:p w:rsidR="006D7085" w:rsidRDefault="006D7085" w:rsidP="006D7085">
      <w:pPr>
        <w:numPr>
          <w:ilvl w:val="0"/>
          <w:numId w:val="2"/>
        </w:numPr>
        <w:spacing w:before="60"/>
        <w:rPr>
          <w:sz w:val="18"/>
          <w:szCs w:val="18"/>
        </w:rPr>
      </w:pPr>
      <w:r w:rsidRPr="006C3BE7">
        <w:rPr>
          <w:sz w:val="18"/>
          <w:szCs w:val="18"/>
        </w:rPr>
        <w:t xml:space="preserve">National recognition as an American Heart Association </w:t>
      </w:r>
      <w:r w:rsidRPr="006C3BE7">
        <w:rPr>
          <w:i/>
          <w:sz w:val="18"/>
          <w:szCs w:val="18"/>
        </w:rPr>
        <w:t>Heart and Stroke Champion</w:t>
      </w:r>
      <w:r w:rsidRPr="006C3BE7">
        <w:rPr>
          <w:sz w:val="18"/>
          <w:szCs w:val="18"/>
        </w:rPr>
        <w:t xml:space="preserve"> in the Annual Report</w:t>
      </w:r>
    </w:p>
    <w:p w:rsidR="006D7085" w:rsidRPr="00B238C7" w:rsidRDefault="006D7085" w:rsidP="006D7085">
      <w:pPr>
        <w:spacing w:before="60"/>
        <w:ind w:left="720"/>
        <w:rPr>
          <w:sz w:val="20"/>
          <w:szCs w:val="20"/>
        </w:rPr>
      </w:pPr>
    </w:p>
    <w:p w:rsidR="006D7085" w:rsidRPr="00B238C7" w:rsidRDefault="006D7085" w:rsidP="006D7085">
      <w:pPr>
        <w:spacing w:before="60" w:line="360" w:lineRule="auto"/>
        <w:rPr>
          <w:b/>
          <w:sz w:val="32"/>
          <w:szCs w:val="32"/>
        </w:rPr>
      </w:pPr>
      <w:r w:rsidRPr="00B238C7">
        <w:rPr>
          <w:b/>
          <w:sz w:val="32"/>
          <w:szCs w:val="32"/>
        </w:rPr>
        <w:t>Tickets</w:t>
      </w:r>
      <w:r>
        <w:rPr>
          <w:b/>
          <w:sz w:val="32"/>
          <w:szCs w:val="32"/>
        </w:rPr>
        <w:t>-</w:t>
      </w:r>
    </w:p>
    <w:p w:rsidR="00D55B97" w:rsidRPr="00791164" w:rsidRDefault="006D7085" w:rsidP="007F68CD">
      <w:pPr>
        <w:spacing w:before="60" w:line="360" w:lineRule="auto"/>
        <w:rPr>
          <w:sz w:val="24"/>
        </w:rPr>
      </w:pPr>
      <w:r>
        <w:rPr>
          <w:b/>
          <w:color w:val="FF0000"/>
          <w:sz w:val="28"/>
          <w:szCs w:val="28"/>
        </w:rPr>
        <w:t xml:space="preserve">One Table of 10 </w:t>
      </w:r>
      <w:r w:rsidRPr="002953EB">
        <w:rPr>
          <w:color w:val="FF0000"/>
        </w:rPr>
        <w:sym w:font="Symbol" w:char="F0A9"/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$5</w:t>
      </w:r>
      <w:r w:rsidRPr="00A425C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A425C1">
        <w:rPr>
          <w:b/>
          <w:sz w:val="28"/>
          <w:szCs w:val="28"/>
        </w:rPr>
        <w:t>00</w:t>
      </w:r>
      <w:r>
        <w:rPr>
          <w:b/>
          <w:color w:val="FF0000"/>
          <w:sz w:val="28"/>
          <w:szCs w:val="28"/>
        </w:rPr>
        <w:t xml:space="preserve">        Heart Patron </w:t>
      </w:r>
      <w:r w:rsidRPr="002953EB">
        <w:rPr>
          <w:color w:val="FF0000"/>
        </w:rPr>
        <w:sym w:font="Symbol" w:char="F0A9"/>
      </w:r>
      <w:r>
        <w:rPr>
          <w:b/>
          <w:color w:val="FF0000"/>
          <w:sz w:val="28"/>
          <w:szCs w:val="28"/>
        </w:rPr>
        <w:t xml:space="preserve"> </w:t>
      </w:r>
      <w:r w:rsidRPr="00663B96">
        <w:rPr>
          <w:b/>
          <w:sz w:val="28"/>
          <w:szCs w:val="28"/>
        </w:rPr>
        <w:t>$1,50</w:t>
      </w:r>
      <w:r>
        <w:rPr>
          <w:b/>
          <w:sz w:val="28"/>
          <w:szCs w:val="28"/>
        </w:rPr>
        <w:t xml:space="preserve">0     </w:t>
      </w:r>
      <w:r>
        <w:rPr>
          <w:b/>
          <w:sz w:val="28"/>
          <w:szCs w:val="28"/>
        </w:rPr>
        <w:tab/>
        <w:t xml:space="preserve">    </w:t>
      </w:r>
      <w:r>
        <w:rPr>
          <w:b/>
          <w:color w:val="FF0000"/>
          <w:sz w:val="28"/>
          <w:szCs w:val="28"/>
        </w:rPr>
        <w:t xml:space="preserve">Ticket </w:t>
      </w:r>
      <w:r w:rsidRPr="002953EB">
        <w:rPr>
          <w:color w:val="FF0000"/>
        </w:rPr>
        <w:sym w:font="Symbol" w:char="F0A9"/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$500</w:t>
      </w:r>
    </w:p>
    <w:sectPr w:rsidR="00D55B97" w:rsidRPr="00791164" w:rsidSect="006D7085">
      <w:headerReference w:type="default" r:id="rId8"/>
      <w:pgSz w:w="12240" w:h="15840" w:code="1"/>
      <w:pgMar w:top="2070" w:right="1008" w:bottom="180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5B" w:rsidRDefault="00AD105B" w:rsidP="006D7085">
      <w:r>
        <w:separator/>
      </w:r>
    </w:p>
  </w:endnote>
  <w:endnote w:type="continuationSeparator" w:id="0">
    <w:p w:rsidR="00AD105B" w:rsidRDefault="00AD105B" w:rsidP="006D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5B" w:rsidRDefault="00AD105B" w:rsidP="006D7085">
      <w:r>
        <w:separator/>
      </w:r>
    </w:p>
  </w:footnote>
  <w:footnote w:type="continuationSeparator" w:id="0">
    <w:p w:rsidR="00AD105B" w:rsidRDefault="00AD105B" w:rsidP="006D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99" w:rsidRDefault="006D7085">
    <w:pPr>
      <w:pStyle w:val="Header"/>
    </w:pPr>
    <w:r w:rsidRPr="006D708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4912995</wp:posOffset>
          </wp:positionH>
          <wp:positionV relativeFrom="paragraph">
            <wp:posOffset>219075</wp:posOffset>
          </wp:positionV>
          <wp:extent cx="1885950" cy="638175"/>
          <wp:effectExtent l="19050" t="0" r="0" b="0"/>
          <wp:wrapNone/>
          <wp:docPr id="3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9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708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-304800</wp:posOffset>
          </wp:positionV>
          <wp:extent cx="7762875" cy="1504950"/>
          <wp:effectExtent l="19050" t="0" r="9525" b="0"/>
          <wp:wrapNone/>
          <wp:docPr id="1" name="Picture 2" descr="ribbon2_CMYK_nob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bbon2_CMYK_nobl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62875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DB9"/>
    <w:multiLevelType w:val="hybridMultilevel"/>
    <w:tmpl w:val="FED48F36"/>
    <w:lvl w:ilvl="0" w:tplc="8F869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2050A"/>
    <w:multiLevelType w:val="hybridMultilevel"/>
    <w:tmpl w:val="F510E6F4"/>
    <w:lvl w:ilvl="0" w:tplc="8F869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085"/>
    <w:rsid w:val="001A4188"/>
    <w:rsid w:val="001B72FF"/>
    <w:rsid w:val="001E5681"/>
    <w:rsid w:val="003F4C59"/>
    <w:rsid w:val="00434443"/>
    <w:rsid w:val="00626B85"/>
    <w:rsid w:val="006D7085"/>
    <w:rsid w:val="0070640F"/>
    <w:rsid w:val="00791164"/>
    <w:rsid w:val="007F68CD"/>
    <w:rsid w:val="00921FA6"/>
    <w:rsid w:val="00A0659C"/>
    <w:rsid w:val="00AD105B"/>
    <w:rsid w:val="00B62C2C"/>
    <w:rsid w:val="00B72EFA"/>
    <w:rsid w:val="00D55B97"/>
    <w:rsid w:val="00F7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85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7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7085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7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085"/>
    <w:rPr>
      <w:rFonts w:ascii="Century Gothic" w:eastAsia="Times New Roman" w:hAnsi="Century Gothic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D133-9A4C-4559-BE44-C58EF253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>American Heart Association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Melissa Clement</cp:lastModifiedBy>
  <cp:revision>2</cp:revision>
  <dcterms:created xsi:type="dcterms:W3CDTF">2011-09-22T17:13:00Z</dcterms:created>
  <dcterms:modified xsi:type="dcterms:W3CDTF">2011-09-28T17:26:00Z</dcterms:modified>
</cp:coreProperties>
</file>